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2026020089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Zweckverband Kulturdenkmäler Ludwigslust-Parchim - Schloss Raben Steinfeld - Gutachten zu Baugrund- und Fundamentuntersuchungen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Schloss Raben Steinfeld - Gutachten zu Baugrund- und Fundamentuntersuchungen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